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4876BA" w14:textId="77777777" w:rsidR="00164DA8" w:rsidRPr="00164DA8" w:rsidRDefault="00164DA8" w:rsidP="00164DA8">
      <w:pPr>
        <w:jc w:val="center"/>
        <w:rPr>
          <w:rFonts w:ascii="Times New Roman" w:hAnsi="Times New Roman" w:cs="Times New Roman"/>
          <w:b/>
          <w:bCs/>
        </w:rPr>
      </w:pPr>
      <w:r w:rsidRPr="00164DA8">
        <w:rPr>
          <w:rFonts w:ascii="Times New Roman" w:hAnsi="Times New Roman" w:cs="Times New Roman"/>
          <w:b/>
          <w:bCs/>
        </w:rPr>
        <w:t>ANEXO V</w:t>
      </w:r>
    </w:p>
    <w:p w14:paraId="25FFC318" w14:textId="77777777" w:rsidR="00164DA8" w:rsidRPr="00164DA8" w:rsidRDefault="00164DA8" w:rsidP="00164DA8">
      <w:pPr>
        <w:jc w:val="both"/>
        <w:rPr>
          <w:rFonts w:ascii="Times New Roman" w:hAnsi="Times New Roman" w:cs="Times New Roman"/>
          <w:b/>
          <w:bCs/>
        </w:rPr>
      </w:pPr>
      <w:r w:rsidRPr="00164DA8">
        <w:rPr>
          <w:rFonts w:ascii="Times New Roman" w:hAnsi="Times New Roman" w:cs="Times New Roman"/>
          <w:b/>
          <w:bCs/>
        </w:rPr>
        <w:t>Documentação para concorrer às vagas de ações afirmativas</w:t>
      </w:r>
    </w:p>
    <w:p w14:paraId="5FEC3D6B" w14:textId="77777777" w:rsidR="00164DA8" w:rsidRPr="00164DA8" w:rsidRDefault="00164DA8" w:rsidP="00164DA8">
      <w:pPr>
        <w:jc w:val="both"/>
        <w:rPr>
          <w:rFonts w:ascii="Times New Roman" w:hAnsi="Times New Roman" w:cs="Times New Roman"/>
        </w:rPr>
      </w:pPr>
      <w:r w:rsidRPr="00164DA8">
        <w:rPr>
          <w:rFonts w:ascii="Times New Roman" w:hAnsi="Times New Roman" w:cs="Times New Roman"/>
        </w:rPr>
        <w:t>Para a inscrição, serão exigidos os seguintes documentos, de acordo com a vaga pretendida:</w:t>
      </w:r>
    </w:p>
    <w:p w14:paraId="04FD1993" w14:textId="77777777" w:rsidR="00164DA8" w:rsidRPr="00164DA8" w:rsidRDefault="00164DA8" w:rsidP="00164DA8">
      <w:pPr>
        <w:jc w:val="both"/>
        <w:rPr>
          <w:rFonts w:ascii="Times New Roman" w:hAnsi="Times New Roman" w:cs="Times New Roman"/>
        </w:rPr>
      </w:pPr>
      <w:r w:rsidRPr="00164DA8">
        <w:rPr>
          <w:rFonts w:ascii="Times New Roman" w:hAnsi="Times New Roman" w:cs="Times New Roman"/>
        </w:rPr>
        <w:t xml:space="preserve">I - </w:t>
      </w:r>
      <w:proofErr w:type="gramStart"/>
      <w:r w:rsidRPr="00164DA8">
        <w:rPr>
          <w:rFonts w:ascii="Times New Roman" w:hAnsi="Times New Roman" w:cs="Times New Roman"/>
        </w:rPr>
        <w:t>negros</w:t>
      </w:r>
      <w:proofErr w:type="gramEnd"/>
      <w:r w:rsidRPr="00164DA8">
        <w:rPr>
          <w:rFonts w:ascii="Times New Roman" w:hAnsi="Times New Roman" w:cs="Times New Roman"/>
        </w:rPr>
        <w:t xml:space="preserve"> (pretos e pardos): (i) autodeclaração étnico-racial (conforme modelo 1 abaixo);</w:t>
      </w:r>
    </w:p>
    <w:p w14:paraId="316C9BAB" w14:textId="091103B7" w:rsidR="00164DA8" w:rsidRPr="00164DA8" w:rsidRDefault="00164DA8" w:rsidP="00164DA8">
      <w:pPr>
        <w:jc w:val="both"/>
        <w:rPr>
          <w:rFonts w:ascii="Times New Roman" w:hAnsi="Times New Roman" w:cs="Times New Roman"/>
        </w:rPr>
      </w:pPr>
      <w:r w:rsidRPr="00164DA8">
        <w:rPr>
          <w:rFonts w:ascii="Times New Roman" w:hAnsi="Times New Roman" w:cs="Times New Roman"/>
        </w:rPr>
        <w:t xml:space="preserve">II - </w:t>
      </w:r>
      <w:proofErr w:type="gramStart"/>
      <w:r w:rsidRPr="00164DA8">
        <w:rPr>
          <w:rFonts w:ascii="Times New Roman" w:hAnsi="Times New Roman" w:cs="Times New Roman"/>
        </w:rPr>
        <w:t>pessoa</w:t>
      </w:r>
      <w:proofErr w:type="gramEnd"/>
      <w:r w:rsidRPr="00164DA8">
        <w:rPr>
          <w:rFonts w:ascii="Times New Roman" w:hAnsi="Times New Roman" w:cs="Times New Roman"/>
        </w:rPr>
        <w:t xml:space="preserve"> pertencente a povos originários: (i) declaração original de membro pertencente à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Comunidade ou Aldeia, expedida no ano vigente e assinada por três Lideranças da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Comunidade Indígena (Cacique + duas Lideranças) (conforme modelo 2 abaixo);</w:t>
      </w:r>
    </w:p>
    <w:p w14:paraId="16636BA5" w14:textId="65177E89" w:rsidR="00164DA8" w:rsidRPr="00164DA8" w:rsidRDefault="00164DA8" w:rsidP="00164DA8">
      <w:pPr>
        <w:jc w:val="both"/>
        <w:rPr>
          <w:rFonts w:ascii="Times New Roman" w:hAnsi="Times New Roman" w:cs="Times New Roman"/>
        </w:rPr>
      </w:pPr>
      <w:r w:rsidRPr="00164DA8">
        <w:rPr>
          <w:rFonts w:ascii="Times New Roman" w:hAnsi="Times New Roman" w:cs="Times New Roman"/>
        </w:rPr>
        <w:t>III - quilombola: (i) cópia simples da declaração original expedida pela Fundação Cultural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Palmares na qual conste o reconhecimento oficial do quilombo ao qual o candidato pertença;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(</w:t>
      </w:r>
      <w:proofErr w:type="spellStart"/>
      <w:r w:rsidRPr="00164DA8">
        <w:rPr>
          <w:rFonts w:ascii="Times New Roman" w:hAnsi="Times New Roman" w:cs="Times New Roman"/>
        </w:rPr>
        <w:t>ii</w:t>
      </w:r>
      <w:proofErr w:type="spellEnd"/>
      <w:r w:rsidRPr="00164DA8">
        <w:rPr>
          <w:rFonts w:ascii="Times New Roman" w:hAnsi="Times New Roman" w:cs="Times New Roman"/>
        </w:rPr>
        <w:t>) declaração original da comunidade quilombola, emitida no ano vigente, com a assinatura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de três lideranças reconhecidas (Presidente e duas lideranças) na qual conste que o candidato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pertence àquela comunidade (conforme modelo 3 abaixo); (</w:t>
      </w:r>
      <w:proofErr w:type="spellStart"/>
      <w:r w:rsidRPr="00164DA8">
        <w:rPr>
          <w:rFonts w:ascii="Times New Roman" w:hAnsi="Times New Roman" w:cs="Times New Roman"/>
        </w:rPr>
        <w:t>iii</w:t>
      </w:r>
      <w:proofErr w:type="spellEnd"/>
      <w:r w:rsidRPr="00164DA8">
        <w:rPr>
          <w:rFonts w:ascii="Times New Roman" w:hAnsi="Times New Roman" w:cs="Times New Roman"/>
        </w:rPr>
        <w:t>) comprovante de residência ou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 xml:space="preserve">declaração de residência em/na comunidade quilombola (conforme modelo 4 abaixo); 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(</w:t>
      </w:r>
      <w:proofErr w:type="spellStart"/>
      <w:r w:rsidRPr="00164DA8">
        <w:rPr>
          <w:rFonts w:ascii="Times New Roman" w:hAnsi="Times New Roman" w:cs="Times New Roman"/>
        </w:rPr>
        <w:t>iv</w:t>
      </w:r>
      <w:proofErr w:type="spellEnd"/>
      <w:r w:rsidRPr="00164DA8">
        <w:rPr>
          <w:rFonts w:ascii="Times New Roman" w:hAnsi="Times New Roman" w:cs="Times New Roman"/>
        </w:rPr>
        <w:t>) para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os quilombos em processo de reconhecimento pela Fundação Cultural Palmares, será aceito</w:t>
      </w:r>
      <w:r>
        <w:rPr>
          <w:rFonts w:ascii="Times New Roman" w:hAnsi="Times New Roman" w:cs="Times New Roman"/>
        </w:rPr>
        <w:t xml:space="preserve"> u</w:t>
      </w:r>
      <w:r w:rsidRPr="00164DA8">
        <w:rPr>
          <w:rFonts w:ascii="Times New Roman" w:hAnsi="Times New Roman" w:cs="Times New Roman"/>
        </w:rPr>
        <w:t>m documento que comprove a abertura de processo de reconhecimento nesta Fundação,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acompanhado de cópia autenticada da última Ata da reunião dos membros da Comunidade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Quilombola assinada pelos presentes no ato da mesma;</w:t>
      </w:r>
    </w:p>
    <w:p w14:paraId="18D633FA" w14:textId="0CDA3B1F" w:rsidR="00164DA8" w:rsidRPr="00164DA8" w:rsidRDefault="00164DA8" w:rsidP="00164DA8">
      <w:pPr>
        <w:jc w:val="both"/>
        <w:rPr>
          <w:rFonts w:ascii="Times New Roman" w:hAnsi="Times New Roman" w:cs="Times New Roman"/>
        </w:rPr>
      </w:pPr>
      <w:r w:rsidRPr="00164DA8">
        <w:rPr>
          <w:rFonts w:ascii="Times New Roman" w:hAnsi="Times New Roman" w:cs="Times New Roman"/>
        </w:rPr>
        <w:t xml:space="preserve">IV - </w:t>
      </w:r>
      <w:proofErr w:type="gramStart"/>
      <w:r w:rsidRPr="00164DA8">
        <w:rPr>
          <w:rFonts w:ascii="Times New Roman" w:hAnsi="Times New Roman" w:cs="Times New Roman"/>
        </w:rPr>
        <w:t>pessoa</w:t>
      </w:r>
      <w:proofErr w:type="gramEnd"/>
      <w:r w:rsidRPr="00164DA8">
        <w:rPr>
          <w:rFonts w:ascii="Times New Roman" w:hAnsi="Times New Roman" w:cs="Times New Roman"/>
        </w:rPr>
        <w:t xml:space="preserve"> transgênero (travestis e transexuais) que efetuaram a retificação do nome: (i)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autodeclaração (conforme modelo 5 abaixo); (</w:t>
      </w:r>
      <w:proofErr w:type="spellStart"/>
      <w:r w:rsidRPr="00164DA8">
        <w:rPr>
          <w:rFonts w:ascii="Times New Roman" w:hAnsi="Times New Roman" w:cs="Times New Roman"/>
        </w:rPr>
        <w:t>ii</w:t>
      </w:r>
      <w:proofErr w:type="spellEnd"/>
      <w:r w:rsidRPr="00164DA8">
        <w:rPr>
          <w:rFonts w:ascii="Times New Roman" w:hAnsi="Times New Roman" w:cs="Times New Roman"/>
        </w:rPr>
        <w:t>) certidão de nascimento de inteiro teor (ou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número de protocolo do processo administrativo para retificação); e (</w:t>
      </w:r>
      <w:proofErr w:type="spellStart"/>
      <w:r w:rsidRPr="00164DA8">
        <w:rPr>
          <w:rFonts w:ascii="Times New Roman" w:hAnsi="Times New Roman" w:cs="Times New Roman"/>
        </w:rPr>
        <w:t>iii</w:t>
      </w:r>
      <w:proofErr w:type="spellEnd"/>
      <w:r w:rsidRPr="00164DA8">
        <w:rPr>
          <w:rFonts w:ascii="Times New Roman" w:hAnsi="Times New Roman" w:cs="Times New Roman"/>
        </w:rPr>
        <w:t>) documento de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identificação retificado com foto, frente e verso;</w:t>
      </w:r>
    </w:p>
    <w:p w14:paraId="2C57FBB7" w14:textId="52F8A518" w:rsidR="00164DA8" w:rsidRPr="00164DA8" w:rsidRDefault="00164DA8" w:rsidP="00164DA8">
      <w:pPr>
        <w:jc w:val="both"/>
        <w:rPr>
          <w:rFonts w:ascii="Times New Roman" w:hAnsi="Times New Roman" w:cs="Times New Roman"/>
        </w:rPr>
      </w:pPr>
      <w:r w:rsidRPr="00164DA8">
        <w:rPr>
          <w:rFonts w:ascii="Times New Roman" w:hAnsi="Times New Roman" w:cs="Times New Roman"/>
        </w:rPr>
        <w:t xml:space="preserve">V - </w:t>
      </w:r>
      <w:proofErr w:type="gramStart"/>
      <w:r w:rsidRPr="00164DA8">
        <w:rPr>
          <w:rFonts w:ascii="Times New Roman" w:hAnsi="Times New Roman" w:cs="Times New Roman"/>
        </w:rPr>
        <w:t>pessoa</w:t>
      </w:r>
      <w:proofErr w:type="gramEnd"/>
      <w:r w:rsidRPr="00164DA8">
        <w:rPr>
          <w:rFonts w:ascii="Times New Roman" w:hAnsi="Times New Roman" w:cs="Times New Roman"/>
        </w:rPr>
        <w:t xml:space="preserve"> transgênero (travestis e transexuais) que não efetuaram a retificação do nome: (i)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autodeclaração (conforme modelo 5 abaixo); (</w:t>
      </w:r>
      <w:proofErr w:type="spellStart"/>
      <w:r w:rsidRPr="00164DA8">
        <w:rPr>
          <w:rFonts w:ascii="Times New Roman" w:hAnsi="Times New Roman" w:cs="Times New Roman"/>
        </w:rPr>
        <w:t>ii</w:t>
      </w:r>
      <w:proofErr w:type="spellEnd"/>
      <w:r w:rsidRPr="00164DA8">
        <w:rPr>
          <w:rFonts w:ascii="Times New Roman" w:hAnsi="Times New Roman" w:cs="Times New Roman"/>
        </w:rPr>
        <w:t>) documento de identificação com foto, frente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e verso; e (</w:t>
      </w:r>
      <w:proofErr w:type="spellStart"/>
      <w:r w:rsidRPr="00164DA8">
        <w:rPr>
          <w:rFonts w:ascii="Times New Roman" w:hAnsi="Times New Roman" w:cs="Times New Roman"/>
        </w:rPr>
        <w:t>iii</w:t>
      </w:r>
      <w:proofErr w:type="spellEnd"/>
      <w:r w:rsidRPr="00164DA8">
        <w:rPr>
          <w:rFonts w:ascii="Times New Roman" w:hAnsi="Times New Roman" w:cs="Times New Roman"/>
        </w:rPr>
        <w:t>) carteira de nome social expedida por órgão oficial;</w:t>
      </w:r>
    </w:p>
    <w:p w14:paraId="1E717323" w14:textId="014047FB" w:rsidR="00164DA8" w:rsidRPr="00164DA8" w:rsidRDefault="00164DA8" w:rsidP="00164DA8">
      <w:pPr>
        <w:jc w:val="both"/>
        <w:rPr>
          <w:rFonts w:ascii="Times New Roman" w:hAnsi="Times New Roman" w:cs="Times New Roman"/>
        </w:rPr>
      </w:pPr>
      <w:r w:rsidRPr="00164DA8">
        <w:rPr>
          <w:rFonts w:ascii="Times New Roman" w:hAnsi="Times New Roman" w:cs="Times New Roman"/>
        </w:rPr>
        <w:t>VI - pessoa com deficiência: (i) Laudo Médico e Formulário de Caracterização da Deficiência,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preenchido e assinado pelo médico, segundo o artigo 4° do Decreto n° 3.298, de 20 de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dezembro de 1999, alterado pelo Decreto nº 5.296, de 02 de dezembro de 2004, ou que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atenda o parecer CONJUR/TEM 444/11; (</w:t>
      </w:r>
      <w:proofErr w:type="spellStart"/>
      <w:r w:rsidRPr="00164DA8">
        <w:rPr>
          <w:rFonts w:ascii="Times New Roman" w:hAnsi="Times New Roman" w:cs="Times New Roman"/>
        </w:rPr>
        <w:t>ii</w:t>
      </w:r>
      <w:proofErr w:type="spellEnd"/>
      <w:r w:rsidRPr="00164DA8">
        <w:rPr>
          <w:rFonts w:ascii="Times New Roman" w:hAnsi="Times New Roman" w:cs="Times New Roman"/>
        </w:rPr>
        <w:t>) candidatos com deficiência auditiva devem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apresentar audiograma anexo ao formulário; (</w:t>
      </w:r>
      <w:proofErr w:type="spellStart"/>
      <w:r w:rsidRPr="00164DA8">
        <w:rPr>
          <w:rFonts w:ascii="Times New Roman" w:hAnsi="Times New Roman" w:cs="Times New Roman"/>
        </w:rPr>
        <w:t>iii</w:t>
      </w:r>
      <w:proofErr w:type="spellEnd"/>
      <w:r w:rsidRPr="00164DA8">
        <w:rPr>
          <w:rFonts w:ascii="Times New Roman" w:hAnsi="Times New Roman" w:cs="Times New Roman"/>
        </w:rPr>
        <w:t>) candidatos com deficiência visual ou visão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 xml:space="preserve">monocular devem incluir laudo oftalmológico com acuidade visual pela tabela de </w:t>
      </w:r>
      <w:proofErr w:type="spellStart"/>
      <w:r w:rsidRPr="00164DA8">
        <w:rPr>
          <w:rFonts w:ascii="Times New Roman" w:hAnsi="Times New Roman" w:cs="Times New Roman"/>
        </w:rPr>
        <w:t>Snellen</w:t>
      </w:r>
      <w:proofErr w:type="spellEnd"/>
      <w:r w:rsidRPr="00164DA8">
        <w:rPr>
          <w:rFonts w:ascii="Times New Roman" w:hAnsi="Times New Roman" w:cs="Times New Roman"/>
        </w:rPr>
        <w:t>, coma melhor correção óptica ou somatório do campo visual em graus; (</w:t>
      </w:r>
      <w:proofErr w:type="spellStart"/>
      <w:r w:rsidRPr="00164DA8">
        <w:rPr>
          <w:rFonts w:ascii="Times New Roman" w:hAnsi="Times New Roman" w:cs="Times New Roman"/>
        </w:rPr>
        <w:t>iv</w:t>
      </w:r>
      <w:proofErr w:type="spellEnd"/>
      <w:r w:rsidRPr="00164DA8">
        <w:rPr>
          <w:rFonts w:ascii="Times New Roman" w:hAnsi="Times New Roman" w:cs="Times New Roman"/>
        </w:rPr>
        <w:t>) candidatos com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deficiência física, intelectual ou transtorno do espectro autista deverão anexar laudo de</w:t>
      </w:r>
      <w:r>
        <w:rPr>
          <w:rFonts w:ascii="Times New Roman" w:hAnsi="Times New Roman" w:cs="Times New Roman"/>
        </w:rPr>
        <w:t xml:space="preserve"> </w:t>
      </w:r>
      <w:r w:rsidRPr="00164DA8">
        <w:rPr>
          <w:rFonts w:ascii="Times New Roman" w:hAnsi="Times New Roman" w:cs="Times New Roman"/>
        </w:rPr>
        <w:t>especialista.</w:t>
      </w:r>
    </w:p>
    <w:p w14:paraId="73224E68" w14:textId="77777777" w:rsidR="004517DB" w:rsidRPr="00164DA8" w:rsidRDefault="004517DB" w:rsidP="00164DA8"/>
    <w:sectPr w:rsidR="004517DB" w:rsidRPr="00164D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7DB"/>
    <w:rsid w:val="00047543"/>
    <w:rsid w:val="00126F4A"/>
    <w:rsid w:val="00164DA8"/>
    <w:rsid w:val="004517DB"/>
    <w:rsid w:val="00506F49"/>
    <w:rsid w:val="00796A78"/>
    <w:rsid w:val="008024DD"/>
    <w:rsid w:val="00811B56"/>
    <w:rsid w:val="009D2BB9"/>
    <w:rsid w:val="00A3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CD5244"/>
  <w15:chartTrackingRefBased/>
  <w15:docId w15:val="{D62D4D16-4CF6-B746-BAF2-1DC29345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51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51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51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51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51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51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51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51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51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51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51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51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517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517D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517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517D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517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517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51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51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51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51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51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517D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517D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517D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51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517D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517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405</Words>
  <Characters>2242</Characters>
  <Application>Microsoft Office Word</Application>
  <DocSecurity>0</DocSecurity>
  <Lines>70</Lines>
  <Paragraphs>75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Revisor</cp:lastModifiedBy>
  <cp:revision>3</cp:revision>
  <dcterms:created xsi:type="dcterms:W3CDTF">2026-07-22T12:02:00Z</dcterms:created>
  <dcterms:modified xsi:type="dcterms:W3CDTF">2026-07-22T12:05:00Z</dcterms:modified>
</cp:coreProperties>
</file>