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CF6C91" w14:textId="77777777" w:rsidR="004517DB" w:rsidRPr="004517DB" w:rsidRDefault="004517DB" w:rsidP="004517DB">
      <w:pPr>
        <w:jc w:val="right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  <w:b/>
          <w:bCs/>
        </w:rPr>
        <w:t>ANEXO I</w:t>
      </w:r>
    </w:p>
    <w:p w14:paraId="2084C0DB" w14:textId="77777777" w:rsidR="004517DB" w:rsidRPr="004517DB" w:rsidRDefault="004517DB" w:rsidP="004517DB">
      <w:pPr>
        <w:jc w:val="right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  <w:b/>
          <w:bCs/>
        </w:rPr>
        <w:t>Formulário de inscrição – Bolsa de Capacitação de Curta Duração</w:t>
      </w:r>
    </w:p>
    <w:p w14:paraId="1FE764A8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Nome:</w:t>
      </w:r>
    </w:p>
    <w:p w14:paraId="0B0D455F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CPF:</w:t>
      </w:r>
    </w:p>
    <w:p w14:paraId="172AF3CE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E-mail:</w:t>
      </w:r>
    </w:p>
    <w:p w14:paraId="65D7D257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Link CV Lattes:</w:t>
      </w:r>
    </w:p>
    <w:p w14:paraId="23AD4FC4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Nº Registro ORCID:</w:t>
      </w:r>
    </w:p>
    <w:p w14:paraId="4AD9C4DB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Instituição do(a) candidato(a):</w:t>
      </w:r>
    </w:p>
    <w:p w14:paraId="1F61D74F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PPG do candidato(a):</w:t>
      </w:r>
    </w:p>
    <w:p w14:paraId="078DABB3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Curso: ( ) mestrado ( ) doutorado</w:t>
      </w:r>
    </w:p>
    <w:p w14:paraId="6E7E72B1" w14:textId="17FCEEA8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Mês e ano previstos para a conclusão do curso (máximo 24 e 48 meses para mestrado e</w:t>
      </w:r>
      <w:r>
        <w:rPr>
          <w:rFonts w:ascii="Times New Roman" w:hAnsi="Times New Roman" w:cs="Times New Roman"/>
        </w:rPr>
        <w:t xml:space="preserve"> </w:t>
      </w:r>
      <w:r w:rsidRPr="004517DB">
        <w:rPr>
          <w:rFonts w:ascii="Times New Roman" w:hAnsi="Times New Roman" w:cs="Times New Roman"/>
        </w:rPr>
        <w:t>doutorado, respectivamente):</w:t>
      </w:r>
    </w:p>
    <w:p w14:paraId="0402DF20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País de destino:</w:t>
      </w:r>
    </w:p>
    <w:p w14:paraId="7D36749C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IES ou Centro de Pesquisa de destino:</w:t>
      </w:r>
    </w:p>
    <w:p w14:paraId="2D248866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Escola/Laboratório de destino:</w:t>
      </w:r>
    </w:p>
    <w:p w14:paraId="7FA7B19B" w14:textId="3C77D37E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Duração da bolsa (verificar duração ofertada por tema e instituição): ( ) 15 dias; ( ) 1 mês; ( )</w:t>
      </w:r>
      <w:r>
        <w:rPr>
          <w:rFonts w:ascii="Times New Roman" w:hAnsi="Times New Roman" w:cs="Times New Roman"/>
        </w:rPr>
        <w:t xml:space="preserve"> </w:t>
      </w:r>
      <w:r w:rsidRPr="004517DB">
        <w:rPr>
          <w:rFonts w:ascii="Times New Roman" w:hAnsi="Times New Roman" w:cs="Times New Roman"/>
        </w:rPr>
        <w:t>2 meses</w:t>
      </w:r>
    </w:p>
    <w:p w14:paraId="5F558D81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Período da bolsa (dia/mês/ano de ida e volta):</w:t>
      </w:r>
    </w:p>
    <w:p w14:paraId="74C8A0DA" w14:textId="06AB30D8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Tema Rede BLUE-LINK (marcar o tema para o qual está concorrendo à bolsa; atentar quais</w:t>
      </w:r>
      <w:r>
        <w:rPr>
          <w:rFonts w:ascii="Times New Roman" w:hAnsi="Times New Roman" w:cs="Times New Roman"/>
        </w:rPr>
        <w:t xml:space="preserve"> </w:t>
      </w:r>
      <w:r w:rsidRPr="004517DB">
        <w:rPr>
          <w:rFonts w:ascii="Times New Roman" w:hAnsi="Times New Roman" w:cs="Times New Roman"/>
        </w:rPr>
        <w:t>os temas em que o PPG participa):</w:t>
      </w:r>
    </w:p>
    <w:p w14:paraId="4FCFB345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( ) Biodiversidade e biotecnologia voltadas à Economia Azul e sua gestão</w:t>
      </w:r>
    </w:p>
    <w:p w14:paraId="73B13D09" w14:textId="1A08D16D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( ) Mudanças climáticas, eventos extremos e seus impactos socioambientais em</w:t>
      </w:r>
      <w:r>
        <w:rPr>
          <w:rFonts w:ascii="Times New Roman" w:hAnsi="Times New Roman" w:cs="Times New Roman"/>
        </w:rPr>
        <w:t xml:space="preserve"> </w:t>
      </w:r>
      <w:r w:rsidRPr="004517DB">
        <w:rPr>
          <w:rFonts w:ascii="Times New Roman" w:hAnsi="Times New Roman" w:cs="Times New Roman"/>
        </w:rPr>
        <w:t>ecossistemas estuarinos, costeiros e oceânicos</w:t>
      </w:r>
    </w:p>
    <w:p w14:paraId="717F6D31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( ) Saúde humana no contexto de Uma Só Saúde em regiões estuarino-costeiras</w:t>
      </w:r>
    </w:p>
    <w:p w14:paraId="7571B9DF" w14:textId="264D8706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( ) Segurança e qualidade alimentar a partir de recursos naturais estuarinos, costeiros e</w:t>
      </w:r>
      <w:r>
        <w:rPr>
          <w:rFonts w:ascii="Times New Roman" w:hAnsi="Times New Roman" w:cs="Times New Roman"/>
        </w:rPr>
        <w:t xml:space="preserve"> </w:t>
      </w:r>
      <w:r w:rsidRPr="004517DB">
        <w:rPr>
          <w:rFonts w:ascii="Times New Roman" w:hAnsi="Times New Roman" w:cs="Times New Roman"/>
        </w:rPr>
        <w:t>oceânicos</w:t>
      </w:r>
    </w:p>
    <w:p w14:paraId="26F4A024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Informações mulheres mães, conforme edital:</w:t>
      </w:r>
    </w:p>
    <w:p w14:paraId="11B04FC9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Em: / /</w:t>
      </w:r>
    </w:p>
    <w:p w14:paraId="33F1892B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  <w:r w:rsidRPr="004517DB">
        <w:rPr>
          <w:rFonts w:ascii="Times New Roman" w:hAnsi="Times New Roman" w:cs="Times New Roman"/>
        </w:rPr>
        <w:t>Assinatura do(a) Candidato(a)</w:t>
      </w:r>
    </w:p>
    <w:p w14:paraId="73224E68" w14:textId="77777777" w:rsidR="004517DB" w:rsidRPr="004517DB" w:rsidRDefault="004517DB" w:rsidP="004517DB">
      <w:pPr>
        <w:jc w:val="both"/>
        <w:rPr>
          <w:rFonts w:ascii="Times New Roman" w:hAnsi="Times New Roman" w:cs="Times New Roman"/>
        </w:rPr>
      </w:pPr>
    </w:p>
    <w:sectPr w:rsidR="004517DB" w:rsidRPr="004517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DB"/>
    <w:rsid w:val="004517DB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D5244"/>
  <w15:chartTrackingRefBased/>
  <w15:docId w15:val="{D62D4D16-4CF6-B746-BAF2-1DC2934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7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7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7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7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7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7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968</Characters>
  <Application>Microsoft Office Word</Application>
  <DocSecurity>0</DocSecurity>
  <Lines>30</Lines>
  <Paragraphs>32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1</cp:revision>
  <dcterms:created xsi:type="dcterms:W3CDTF">2026-07-22T11:52:00Z</dcterms:created>
  <dcterms:modified xsi:type="dcterms:W3CDTF">2026-07-22T11:54:00Z</dcterms:modified>
</cp:coreProperties>
</file>